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rPr>
          <w:rFonts w:ascii="Times New Roman"/>
          <w:sz w:val="20"/>
        </w:rPr>
      </w:pPr>
    </w:p>
    <w:p w:rsidR="009A4EEB" w:rsidRDefault="009A4EEB">
      <w:pPr>
        <w:pStyle w:val="BodyText"/>
        <w:spacing w:before="4"/>
        <w:rPr>
          <w:rFonts w:ascii="Times New Roman"/>
          <w:sz w:val="16"/>
        </w:rPr>
      </w:pPr>
    </w:p>
    <w:p w:rsidR="009A4EEB" w:rsidRDefault="00F13142">
      <w:pPr>
        <w:spacing w:before="21"/>
        <w:ind w:left="6985" w:hanging="1010"/>
        <w:rPr>
          <w:rFonts w:ascii="Lato Thin"/>
          <w:sz w:val="48"/>
        </w:rPr>
      </w:pPr>
      <w:r>
        <w:pict>
          <v:group id="_x0000_s1027" style="position:absolute;left:0;text-align:left;margin-left:0;margin-top:-102.3pt;width:287.95pt;height:287.95pt;z-index:251657216;mso-position-horizontal-relative:page" coordorigin=",-2046" coordsize="5759,5759">
            <v:shape id="_x0000_s1041" style="position:absolute;left:780;top:-2046;width:4979;height:4424" coordorigin="780,-2046" coordsize="4979,4424" path="m5759,-2046r-1111,l780,1822r556,555l5759,-2046xe" fillcolor="#89cbdf" stroked="f">
              <v:path arrowok="t"/>
            </v:shape>
            <v:shape id="_x0000_s1040" style="position:absolute;top:-2046;width:4927;height:4028" coordorigin=",-2046" coordsize="4927,4028" path="m4926,-2046l,-2046,,1082r899,899l4926,-2046xe" fillcolor="#0094d3" stroked="f">
              <v:path arrowok="t"/>
            </v:shape>
            <v:shape id="_x0000_s1039" style="position:absolute;top:1716;width:1442;height:1997" coordorigin=",1716" coordsize="1442,1997" path="m886,1716l,2602,,3713,1442,2271,886,1716xe" fillcolor="#006a91" stroked="f">
              <v:path arrowok="t"/>
            </v:shape>
            <v:shape id="_x0000_s1038" style="position:absolute;top:830;width:1026;height:2051" coordorigin=",830" coordsize="1026,2051" path="m,830l,2880,1025,1855,,830xe" fillcolor="#1d3f7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83;top:-1421;width:1299;height:759">
              <v:imagedata r:id="rId5" o:title=""/>
            </v:shape>
            <v:line id="_x0000_s1036" style="position:absolute" from="641,-710" to="1098,-710" strokecolor="white" strokeweight="4.1pt"/>
            <v:rect id="_x0000_s1035" style="position:absolute;left:641;top:-1005;width:100;height:254" stroked="f"/>
            <v:line id="_x0000_s1034" style="position:absolute" from="641,-1044" to="1030,-1044" strokecolor="white" strokeweight="3.9pt"/>
            <v:rect id="_x0000_s1033" style="position:absolute;left:641;top:-1331;width:100;height:248" stroked="f"/>
            <v:line id="_x0000_s1032" style="position:absolute" from="641,-1372" to="1098,-1372" strokecolor="white" strokeweight="4.1pt"/>
            <v:shape id="_x0000_s1031" style="position:absolute;left:787;top:-517;width:747;height:174" coordorigin="787,-517" coordsize="747,174" o:spt="100" adj="0,,0" path="m892,-514r-22,l870,-419r-6,5l856,-408r-10,4l833,-403r-14,-3l811,-416r-2,-12l808,-440r,-74l787,-514r,88l789,-413r7,14l809,-388r19,3l847,-388r14,-7l869,-402r,-1l872,-405r,6l874,-390r,3l892,-387r,-18l892,-514t114,2l1001,-517r-14,1l978,-515r-10,5l959,-501r-9,13l949,-506r,-7l947,-514r-18,l929,-387r22,l951,-468r7,-16l961,-488r2,-4l970,-495r11,l994,-495r8,7l1004,-495r2,-7l1006,-512t276,64l1281,-473r-8,-21l1268,-499r-8,-9l1260,-446r-4,23l1246,-410r-12,7l1222,-402r-13,l1201,-406r-8,-11l1192,-479r8,-12l1202,-493r4,-4l1214,-499r14,1l1243,-495r10,9l1259,-470r1,24l1260,-508r-2,-2l1236,-516r-18,2l1205,-508r-9,8l1192,-493r-1,-2l1191,-500r-2,-8l1188,-513r,-1l1170,-514r,170l1193,-344r,-56l1202,-384r25,-1l1246,-389r17,-10l1264,-400r1,-2l1276,-418r6,-30m1412,-474r-7,-15l1398,-500r,l1393,-504r,40l1323,-464r,-21l1327,-495r11,-4l1359,-500r20,6l1389,-482r3,13l1393,-464r,-40l1388,-508r-13,-6l1358,-516r-17,2l1328,-508r-11,9l1308,-486r-6,17l1300,-449r3,21l1312,-410r11,13l1336,-390r13,4l1363,-385r15,-1l1390,-391r11,-6l1408,-403r2,-1l1404,-414r-3,l1398,-415r-12,12l1362,-403r-16,-2l1334,-414r-9,-15l1322,-450r87,l1412,-451r,-13l1412,-474t122,5l1531,-487r-6,-12l1524,-502r-14,-10l1490,-516r-21,3l1453,-506r-9,7l1440,-496r6,11l1456,-485r12,-13l1488,-499r12,3l1508,-488r3,10l1513,-469r,12l1513,-444r,27l1500,-401r-21,1l1465,-402r-8,-7l1455,-420r4,-11l1469,-438r15,-4l1500,-443r13,-1l1513,-457r-14,-1l1489,-457r-10,2l1463,-450r-17,8l1437,-431r-3,12l1437,-405r8,12l1459,-386r17,1l1496,-390r7,-4l1510,-400r,l1514,-404r2,12l1518,-387r16,l1534,-404r,-40l1534,-457r,-12e" stroked="f">
              <v:stroke joinstyle="round"/>
              <v:formulas/>
              <v:path arrowok="t" o:connecttype="segments"/>
            </v:shape>
            <v:shape id="_x0000_s1030" type="#_x0000_t75" style="position:absolute;left:1569;top:-516;width:105;height:128">
              <v:imagedata r:id="rId6" o:title=""/>
            </v:shape>
            <v:shape id="_x0000_s1029" type="#_x0000_t75" style="position:absolute;left:636;top:-571;width:1761;height:473">
              <v:imagedata r:id="rId7" o:title=""/>
            </v:shape>
            <v:line id="_x0000_s1028" style="position:absolute" from="2440,-571" to="2440,-387" strokecolor="white" strokeweight=".39264mm"/>
            <w10:wrap anchorx="page"/>
          </v:group>
        </w:pict>
      </w:r>
      <w:r>
        <w:rPr>
          <w:rFonts w:ascii="Lato Thin"/>
          <w:color w:val="0094D2"/>
          <w:sz w:val="48"/>
        </w:rPr>
        <w:t xml:space="preserve">ESO </w:t>
      </w:r>
      <w:proofErr w:type="spellStart"/>
      <w:r>
        <w:rPr>
          <w:rFonts w:ascii="Lato Thin"/>
          <w:color w:val="0094D2"/>
          <w:sz w:val="48"/>
        </w:rPr>
        <w:t>Musculo</w:t>
      </w:r>
      <w:proofErr w:type="spellEnd"/>
      <w:r>
        <w:rPr>
          <w:rFonts w:ascii="Lato Thin"/>
          <w:color w:val="0094D2"/>
          <w:sz w:val="48"/>
        </w:rPr>
        <w:t>-Skeletal Ultrasound Clinic</w:t>
      </w: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F13142">
      <w:pPr>
        <w:pStyle w:val="BodyText"/>
        <w:rPr>
          <w:rFonts w:ascii="Lato Thi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9pt;margin-top:4.7pt;width:385.55pt;height:642.8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40"/>
                    <w:gridCol w:w="3840"/>
                  </w:tblGrid>
                  <w:tr w:rsidR="009A4EEB">
                    <w:trPr>
                      <w:trHeight w:hRule="exact" w:val="561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Details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Referring Practitioner Details</w:t>
                        </w:r>
                      </w:p>
                    </w:tc>
                  </w:tr>
                  <w:tr w:rsidR="009A4EEB">
                    <w:trPr>
                      <w:trHeight w:hRule="exact" w:val="695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Full Name: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Full Name:</w:t>
                        </w:r>
                      </w:p>
                    </w:tc>
                  </w:tr>
                  <w:tr w:rsidR="009A4EEB">
                    <w:trPr>
                      <w:trHeight w:hRule="exact" w:val="1446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Address: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Address:</w:t>
                        </w:r>
                      </w:p>
                    </w:tc>
                  </w:tr>
                  <w:tr w:rsidR="009A4EEB">
                    <w:trPr>
                      <w:trHeight w:hRule="exact" w:val="567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 of Birth: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Phone:</w:t>
                        </w:r>
                      </w:p>
                    </w:tc>
                  </w:tr>
                  <w:tr w:rsidR="009A4EEB">
                    <w:trPr>
                      <w:trHeight w:hRule="exact" w:val="567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Phone: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Email:</w:t>
                        </w:r>
                      </w:p>
                    </w:tc>
                  </w:tr>
                  <w:tr w:rsidR="009A4EEB">
                    <w:trPr>
                      <w:trHeight w:hRule="exact" w:val="609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Email: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</w:tcPr>
                      <w:p w:rsidR="009A4EEB" w:rsidRDefault="00F13142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Patient'</w:t>
                        </w:r>
                        <w:r>
                          <w:rPr>
                            <w:color w:val="231F20"/>
                            <w:sz w:val="20"/>
                          </w:rPr>
                          <w:t>s GP and Address:</w:t>
                        </w:r>
                      </w:p>
                    </w:tc>
                  </w:tr>
                  <w:tr w:rsidR="009A4EEB">
                    <w:trPr>
                      <w:trHeight w:hRule="exact" w:val="609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Male or Female:</w:t>
                        </w:r>
                      </w:p>
                    </w:tc>
                    <w:tc>
                      <w:tcPr>
                        <w:tcW w:w="3840" w:type="dxa"/>
                        <w:vMerge/>
                      </w:tcPr>
                      <w:p w:rsidR="009A4EEB" w:rsidRDefault="009A4EEB"/>
                    </w:tc>
                  </w:tr>
                  <w:tr w:rsidR="009A4EEB">
                    <w:trPr>
                      <w:trHeight w:hRule="exact" w:val="1148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Presenting Complaint:</w:t>
                        </w:r>
                      </w:p>
                    </w:tc>
                  </w:tr>
                  <w:tr w:rsidR="009A4EEB">
                    <w:trPr>
                      <w:trHeight w:hRule="exact" w:val="927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Brief History:</w:t>
                        </w:r>
                      </w:p>
                    </w:tc>
                  </w:tr>
                  <w:tr w:rsidR="009A4EEB">
                    <w:trPr>
                      <w:trHeight w:hRule="exact" w:val="946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Working Diagnosis:</w:t>
                        </w:r>
                      </w:p>
                    </w:tc>
                  </w:tr>
                  <w:tr w:rsidR="009A4EEB">
                    <w:trPr>
                      <w:trHeight w:hRule="exact" w:val="1118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Treatment so far / Outcome:</w:t>
                        </w:r>
                      </w:p>
                    </w:tc>
                  </w:tr>
                  <w:tr w:rsidR="009A4EEB">
                    <w:trPr>
                      <w:trHeight w:hRule="exact" w:val="1132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Differential Diagnosis/Reason for Referral:</w:t>
                        </w:r>
                      </w:p>
                    </w:tc>
                  </w:tr>
                  <w:tr w:rsidR="009A4EEB">
                    <w:trPr>
                      <w:trHeight w:hRule="exact" w:val="1041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Area to be scanned:</w:t>
                        </w:r>
                      </w:p>
                      <w:p w:rsidR="009A4EEB" w:rsidRDefault="00F13142">
                        <w:pPr>
                          <w:pStyle w:val="TableParagraph"/>
                          <w:spacing w:before="0"/>
                          <w:ind w:left="6992" w:right="68" w:firstLine="14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LEFT RIGHT BOTH</w:t>
                        </w:r>
                      </w:p>
                    </w:tc>
                  </w:tr>
                  <w:tr w:rsidR="009A4EEB">
                    <w:trPr>
                      <w:trHeight w:hRule="exact" w:val="805"/>
                    </w:trPr>
                    <w:tc>
                      <w:tcPr>
                        <w:tcW w:w="7680" w:type="dxa"/>
                        <w:gridSpan w:val="2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Any Additional Clinical Considerations:</w:t>
                        </w:r>
                      </w:p>
                    </w:tc>
                  </w:tr>
                  <w:tr w:rsidR="009A4EEB">
                    <w:trPr>
                      <w:trHeight w:hRule="exact" w:val="527"/>
                    </w:trPr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94D3"/>
                            <w:sz w:val="20"/>
                          </w:rPr>
                          <w:t>Signed: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9A4EEB" w:rsidRDefault="00F1314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 w:rsidR="009A4EEB" w:rsidRDefault="009A4E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  <w:sz w:val="20"/>
        </w:rPr>
      </w:pPr>
    </w:p>
    <w:p w:rsidR="009A4EEB" w:rsidRDefault="009A4EEB">
      <w:pPr>
        <w:pStyle w:val="BodyText"/>
        <w:rPr>
          <w:rFonts w:ascii="Lato Thin"/>
        </w:rPr>
      </w:pPr>
    </w:p>
    <w:p w:rsidR="009A4EEB" w:rsidRDefault="00F13142">
      <w:pPr>
        <w:pStyle w:val="BodyText"/>
        <w:spacing w:before="85"/>
        <w:ind w:left="642" w:right="8337"/>
        <w:rPr>
          <w:b/>
        </w:rPr>
      </w:pPr>
      <w:r>
        <w:rPr>
          <w:b/>
          <w:color w:val="7E7E7E"/>
        </w:rPr>
        <w:t>PLEASE COMPLETE AND RETURN FORM TO:</w:t>
      </w:r>
    </w:p>
    <w:p w:rsidR="009A4EEB" w:rsidRDefault="00F13142">
      <w:pPr>
        <w:pStyle w:val="BodyText"/>
        <w:ind w:left="642" w:right="8502"/>
        <w:rPr>
          <w:b/>
        </w:rPr>
      </w:pPr>
      <w:r>
        <w:rPr>
          <w:b/>
          <w:color w:val="7E7E7E"/>
        </w:rPr>
        <w:t>ESO Teaching Clinic 104 Tonbridge Road, Maidstone,</w:t>
      </w:r>
    </w:p>
    <w:p w:rsidR="009A4EEB" w:rsidRDefault="00F13142">
      <w:pPr>
        <w:pStyle w:val="BodyText"/>
        <w:ind w:left="642"/>
        <w:rPr>
          <w:b/>
        </w:rPr>
      </w:pPr>
      <w:r>
        <w:rPr>
          <w:b/>
          <w:color w:val="7E7E7E"/>
        </w:rPr>
        <w:t>Kent, ME16 8SL,</w:t>
      </w:r>
    </w:p>
    <w:p w:rsidR="009A4EEB" w:rsidRDefault="00F13142">
      <w:pPr>
        <w:pStyle w:val="BodyText"/>
        <w:ind w:left="642"/>
        <w:rPr>
          <w:b/>
        </w:rPr>
      </w:pPr>
      <w:r>
        <w:rPr>
          <w:b/>
          <w:color w:val="7E7E7E"/>
        </w:rPr>
        <w:t>United Kingdom.</w:t>
      </w:r>
    </w:p>
    <w:p w:rsidR="009A4EEB" w:rsidRDefault="009A4EEB">
      <w:pPr>
        <w:pStyle w:val="BodyText"/>
        <w:rPr>
          <w:b/>
        </w:rPr>
      </w:pPr>
    </w:p>
    <w:p w:rsidR="009A4EEB" w:rsidRDefault="00F13142">
      <w:pPr>
        <w:pStyle w:val="BodyText"/>
        <w:ind w:left="642"/>
        <w:rPr>
          <w:b/>
        </w:rPr>
      </w:pPr>
      <w:r>
        <w:rPr>
          <w:b/>
          <w:color w:val="7E7E7E"/>
        </w:rPr>
        <w:t>Tel: +44 1622 685989</w:t>
      </w:r>
    </w:p>
    <w:p w:rsidR="009A4EEB" w:rsidRDefault="00F13142">
      <w:pPr>
        <w:pStyle w:val="BodyText"/>
        <w:ind w:left="642"/>
        <w:rPr>
          <w:b/>
        </w:rPr>
      </w:pPr>
      <w:r>
        <w:rPr>
          <w:b/>
          <w:color w:val="7E7E7E"/>
        </w:rPr>
        <w:t>Fax: +44 1622 661812</w:t>
      </w:r>
    </w:p>
    <w:p w:rsidR="009A4EEB" w:rsidRDefault="009A4EEB">
      <w:pPr>
        <w:pStyle w:val="BodyText"/>
        <w:spacing w:before="12"/>
        <w:rPr>
          <w:b/>
          <w:sz w:val="13"/>
        </w:rPr>
      </w:pPr>
    </w:p>
    <w:p w:rsidR="009A4EEB" w:rsidRDefault="00F13142">
      <w:pPr>
        <w:pStyle w:val="BodyText"/>
        <w:ind w:left="642" w:right="8337"/>
        <w:rPr>
          <w:b/>
        </w:rPr>
      </w:pPr>
      <w:hyperlink r:id="rId8">
        <w:r>
          <w:rPr>
            <w:b/>
            <w:color w:val="7E7E7E"/>
          </w:rPr>
          <w:t>clinic@eso.ac.uk</w:t>
        </w:r>
      </w:hyperlink>
      <w:r>
        <w:rPr>
          <w:b/>
          <w:color w:val="7E7E7E"/>
        </w:rPr>
        <w:t xml:space="preserve"> </w:t>
      </w:r>
      <w:hyperlink r:id="rId9">
        <w:r>
          <w:rPr>
            <w:b/>
            <w:color w:val="7E7E7E"/>
          </w:rPr>
          <w:t>www.eso.ac.uk</w:t>
        </w:r>
      </w:hyperlink>
    </w:p>
    <w:p w:rsidR="009A4EEB" w:rsidRDefault="009A4EEB">
      <w:pPr>
        <w:pStyle w:val="BodyText"/>
        <w:spacing w:before="12"/>
        <w:rPr>
          <w:b/>
          <w:sz w:val="13"/>
        </w:rPr>
      </w:pPr>
    </w:p>
    <w:p w:rsidR="009A4EEB" w:rsidRDefault="00F13142">
      <w:pPr>
        <w:pStyle w:val="BodyText"/>
        <w:ind w:left="642" w:right="7872"/>
        <w:rPr>
          <w:rFonts w:ascii="Lato"/>
        </w:rPr>
      </w:pPr>
      <w:proofErr w:type="gramStart"/>
      <w:r>
        <w:rPr>
          <w:rFonts w:ascii="Lato"/>
          <w:color w:val="7E7E7E"/>
        </w:rPr>
        <w:t>Osteopathic Education and Research Limited.</w:t>
      </w:r>
      <w:proofErr w:type="gramEnd"/>
      <w:r>
        <w:rPr>
          <w:rFonts w:ascii="Lato"/>
          <w:color w:val="7E7E7E"/>
        </w:rPr>
        <w:t xml:space="preserve"> A limited company registered in England and Wales with registered number: 1184594. Registered</w:t>
      </w:r>
    </w:p>
    <w:p w:rsidR="009A4EEB" w:rsidRDefault="00F13142">
      <w:pPr>
        <w:pStyle w:val="BodyText"/>
        <w:ind w:left="642"/>
        <w:rPr>
          <w:rFonts w:ascii="Lato"/>
        </w:rPr>
      </w:pPr>
      <w:r>
        <w:rPr>
          <w:rFonts w:ascii="Lato"/>
          <w:color w:val="7E7E7E"/>
        </w:rPr>
        <w:t>Charity Number: 266633.</w:t>
      </w:r>
    </w:p>
    <w:sectPr w:rsidR="009A4EEB" w:rsidSect="00F13142">
      <w:type w:val="continuous"/>
      <w:pgSz w:w="11910" w:h="16840"/>
      <w:pgMar w:top="0" w:right="1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 Semibold">
    <w:altName w:val="Lato Semibold"/>
    <w:panose1 w:val="020F0702020204030203"/>
    <w:charset w:val="00"/>
    <w:family w:val="swiss"/>
    <w:pitch w:val="variable"/>
    <w:sig w:usb0="E10002FF" w:usb1="5000ECFF" w:usb2="00000009" w:usb3="00000000" w:csb0="0000019F" w:csb1="00000000"/>
  </w:font>
  <w:font w:name="Lato Thin">
    <w:altName w:val="Lato Thin"/>
    <w:panose1 w:val="020F03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EEB"/>
    <w:rsid w:val="009A4EEB"/>
    <w:rsid w:val="00F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ato Semibold" w:eastAsia="Lato Semibold" w:hAnsi="Lato Semibold" w:cs="Lato Semibold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@eso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o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ESO Library</cp:lastModifiedBy>
  <cp:revision>2</cp:revision>
  <dcterms:created xsi:type="dcterms:W3CDTF">2016-07-26T12:06:00Z</dcterms:created>
  <dcterms:modified xsi:type="dcterms:W3CDTF">2016-07-26T11:07:00Z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2016-07-26T00:00:00Z</vt:filetime>
  </property>
</Properties>
</file>